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217" w:rsidRDefault="00221217" w:rsidP="00221217">
      <w:pPr>
        <w:rPr>
          <w:sz w:val="22"/>
          <w:szCs w:val="22"/>
        </w:rPr>
      </w:pPr>
      <w:proofErr w:type="spellStart"/>
      <w:r>
        <w:rPr>
          <w:rStyle w:val="a3"/>
          <w:rFonts w:ascii="Arial" w:hAnsi="Arial" w:cs="Arial"/>
          <w:sz w:val="22"/>
          <w:szCs w:val="22"/>
          <w:shd w:val="clear" w:color="auto" w:fill="FFFFEE"/>
        </w:rPr>
        <w:t>Крешков</w:t>
      </w:r>
      <w:proofErr w:type="spellEnd"/>
      <w:r>
        <w:rPr>
          <w:rStyle w:val="a3"/>
          <w:rFonts w:ascii="Arial" w:hAnsi="Arial" w:cs="Arial"/>
          <w:sz w:val="22"/>
          <w:szCs w:val="22"/>
          <w:shd w:val="clear" w:color="auto" w:fill="FFFFEE"/>
        </w:rPr>
        <w:t xml:space="preserve"> А.П. Основы аналитической химии. В трех томах. </w:t>
      </w:r>
      <w:r>
        <w:rPr>
          <w:rFonts w:ascii="Arial" w:hAnsi="Arial" w:cs="Arial"/>
          <w:sz w:val="22"/>
          <w:szCs w:val="22"/>
          <w:shd w:val="clear" w:color="auto" w:fill="FFFFEE"/>
        </w:rPr>
        <w:t xml:space="preserve">Издание четвертое, переработанное. М Химия </w:t>
      </w:r>
      <w:proofErr w:type="spellStart"/>
      <w:r>
        <w:rPr>
          <w:rFonts w:ascii="Arial" w:hAnsi="Arial" w:cs="Arial"/>
          <w:sz w:val="22"/>
          <w:szCs w:val="22"/>
          <w:shd w:val="clear" w:color="auto" w:fill="FFFFEE"/>
        </w:rPr>
        <w:t>1976-1977г</w:t>
      </w:r>
      <w:proofErr w:type="spellEnd"/>
      <w:r>
        <w:rPr>
          <w:rFonts w:ascii="Arial" w:hAnsi="Arial" w:cs="Arial"/>
          <w:sz w:val="22"/>
          <w:szCs w:val="22"/>
          <w:shd w:val="clear" w:color="auto" w:fill="FFFFEE"/>
        </w:rPr>
        <w:t>. 472 с., 480 с., 488 с. твердый переплет, энциклопедический формат. 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  <w:shd w:val="clear" w:color="auto" w:fill="FFFFEE"/>
        </w:rPr>
        <w:t xml:space="preserve">Том 1. Теоретические основы. Качественный анализ.  Цена 1100  </w:t>
      </w:r>
      <w:proofErr w:type="spellStart"/>
      <w:r>
        <w:rPr>
          <w:rFonts w:ascii="Arial" w:hAnsi="Arial" w:cs="Arial"/>
          <w:sz w:val="22"/>
          <w:szCs w:val="22"/>
          <w:shd w:val="clear" w:color="auto" w:fill="FFFFEE"/>
        </w:rPr>
        <w:t>руб</w:t>
      </w:r>
      <w:proofErr w:type="spellEnd"/>
      <w:r>
        <w:rPr>
          <w:rFonts w:ascii="Arial" w:hAnsi="Arial" w:cs="Arial"/>
          <w:sz w:val="22"/>
          <w:szCs w:val="22"/>
          <w:shd w:val="clear" w:color="auto" w:fill="FFFFEE"/>
        </w:rPr>
        <w:t xml:space="preserve"> </w:t>
      </w:r>
    </w:p>
    <w:p w:rsidR="00221217" w:rsidRDefault="00221217" w:rsidP="00221217">
      <w:pPr>
        <w:rPr>
          <w:sz w:val="22"/>
          <w:szCs w:val="22"/>
        </w:rPr>
      </w:pPr>
      <w:r>
        <w:rPr>
          <w:rFonts w:ascii="Arial" w:hAnsi="Arial" w:cs="Arial"/>
          <w:sz w:val="22"/>
          <w:szCs w:val="22"/>
          <w:shd w:val="clear" w:color="auto" w:fill="FFFFEE"/>
        </w:rPr>
        <w:t xml:space="preserve">Том 2. Теоретические основы. Количественный анализ. Цена 1050 </w:t>
      </w:r>
      <w:proofErr w:type="spellStart"/>
      <w:r>
        <w:rPr>
          <w:rFonts w:ascii="Arial" w:hAnsi="Arial" w:cs="Arial"/>
          <w:sz w:val="22"/>
          <w:szCs w:val="22"/>
          <w:shd w:val="clear" w:color="auto" w:fill="FFFFEE"/>
        </w:rPr>
        <w:t>руб</w:t>
      </w:r>
      <w:proofErr w:type="spellEnd"/>
    </w:p>
    <w:p w:rsidR="00221217" w:rsidRDefault="00221217" w:rsidP="00221217">
      <w:pPr>
        <w:rPr>
          <w:sz w:val="22"/>
          <w:szCs w:val="22"/>
        </w:rPr>
      </w:pPr>
      <w:r>
        <w:rPr>
          <w:rFonts w:ascii="Arial" w:hAnsi="Arial" w:cs="Arial"/>
          <w:sz w:val="22"/>
          <w:szCs w:val="22"/>
          <w:shd w:val="clear" w:color="auto" w:fill="FFFFEE"/>
        </w:rPr>
        <w:t>Том 3. Физические и физико-химические (инструментальные) методы анализа. Цена 1100 руб.</w:t>
      </w:r>
    </w:p>
    <w:p w:rsidR="00221217" w:rsidRDefault="00221217" w:rsidP="00221217">
      <w:pPr>
        <w:rPr>
          <w:sz w:val="22"/>
          <w:szCs w:val="22"/>
        </w:rPr>
      </w:pPr>
      <w:r>
        <w:rPr>
          <w:rFonts w:ascii="Arial" w:hAnsi="Arial" w:cs="Arial"/>
          <w:sz w:val="22"/>
          <w:szCs w:val="22"/>
          <w:shd w:val="clear" w:color="auto" w:fill="FFFFEE"/>
        </w:rPr>
        <w:t xml:space="preserve">Первая часть курса `Основы аналитической химии` предназначена в качестве учебника для студентов химико-технологических специальностей высших учебных заведений. В книге изложены общие теоретические основы аналитической химии, теория, методы и техника качественного анализа неорганических веществ. </w:t>
      </w:r>
    </w:p>
    <w:p w:rsidR="00221217" w:rsidRDefault="00221217" w:rsidP="00221217">
      <w:pPr>
        <w:rPr>
          <w:sz w:val="22"/>
          <w:szCs w:val="22"/>
        </w:rPr>
      </w:pPr>
      <w:r>
        <w:rPr>
          <w:rFonts w:ascii="Arial" w:hAnsi="Arial" w:cs="Arial"/>
          <w:sz w:val="22"/>
          <w:szCs w:val="22"/>
          <w:shd w:val="clear" w:color="auto" w:fill="FFFFEE"/>
        </w:rPr>
        <w:t xml:space="preserve">Во второй части курса «Основы аналитической химии» изложены теория, методика и техника количественного анализа. Наряду с объемным и весовым методами в книге описаны основы электрохимических, спектральных, радиометрических и </w:t>
      </w:r>
      <w:proofErr w:type="spellStart"/>
      <w:r>
        <w:rPr>
          <w:rFonts w:ascii="Arial" w:hAnsi="Arial" w:cs="Arial"/>
          <w:sz w:val="22"/>
          <w:szCs w:val="22"/>
          <w:shd w:val="clear" w:color="auto" w:fill="FFFFEE"/>
        </w:rPr>
        <w:t>хроматографических</w:t>
      </w:r>
      <w:proofErr w:type="spellEnd"/>
      <w:r>
        <w:rPr>
          <w:rFonts w:ascii="Arial" w:hAnsi="Arial" w:cs="Arial"/>
          <w:sz w:val="22"/>
          <w:szCs w:val="22"/>
          <w:shd w:val="clear" w:color="auto" w:fill="FFFFEE"/>
        </w:rPr>
        <w:t xml:space="preserve"> методов конечного определения, а также методы разделения, выделения и концентрирования отдельных компонентов анализируемых смесей. Особое внимание в книге уделено описанию техники химического эксперимента, методике количественных определений, правилам работы, способам расчета и учету ошибок анализа. </w:t>
      </w:r>
    </w:p>
    <w:p w:rsidR="00221217" w:rsidRDefault="00221217" w:rsidP="00221217">
      <w:pPr>
        <w:rPr>
          <w:sz w:val="22"/>
          <w:szCs w:val="22"/>
        </w:rPr>
      </w:pPr>
      <w:r>
        <w:rPr>
          <w:rFonts w:ascii="Arial" w:hAnsi="Arial" w:cs="Arial"/>
          <w:sz w:val="22"/>
          <w:szCs w:val="22"/>
          <w:shd w:val="clear" w:color="auto" w:fill="FFFFEE"/>
        </w:rPr>
        <w:t xml:space="preserve">В третьей части изложены теоретические основы физико-химических методов анализа, описывается основная аппаратура и техника физико-химического эксперимента, приводится ряд типовых практических работ по определению неорганических и органических веществ. Подробно рассматриваются физико-химические методы анализа неводных растворов. </w:t>
      </w:r>
    </w:p>
    <w:p w:rsidR="00221217" w:rsidRDefault="00221217" w:rsidP="00221217">
      <w:pPr>
        <w:spacing w:after="240"/>
        <w:rPr>
          <w:rFonts w:ascii="Arial" w:hAnsi="Arial" w:cs="Arial"/>
          <w:sz w:val="22"/>
          <w:szCs w:val="22"/>
          <w:shd w:val="clear" w:color="auto" w:fill="FFFFEE"/>
        </w:rPr>
      </w:pPr>
      <w:r>
        <w:rPr>
          <w:rFonts w:ascii="Arial" w:hAnsi="Arial" w:cs="Arial"/>
          <w:sz w:val="22"/>
          <w:szCs w:val="22"/>
          <w:shd w:val="clear" w:color="auto" w:fill="FFFFEE"/>
        </w:rPr>
        <w:t xml:space="preserve">Новое четвертое издание учебника переработано по сравнению с предыдущим (третье издание вышло в 1970 г.). В книге приводятся практические примеры, способствующие развитию у студентов навыков научно-исследовательской работы. </w:t>
      </w:r>
    </w:p>
    <w:p w:rsidR="00F1322A" w:rsidRDefault="00F1322A"/>
    <w:sectPr w:rsidR="00F1322A" w:rsidSect="00F13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1217"/>
    <w:rsid w:val="00221217"/>
    <w:rsid w:val="00F13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21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212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3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2018-10-30T08:45:00Z</dcterms:created>
  <dcterms:modified xsi:type="dcterms:W3CDTF">2018-10-30T08:46:00Z</dcterms:modified>
</cp:coreProperties>
</file>