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BF" w:rsidRDefault="00EF71BF" w:rsidP="00EF71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E0313A">
        <w:rPr>
          <w:rFonts w:cs="Times New Roman"/>
          <w:b/>
          <w:bCs/>
          <w:sz w:val="20"/>
          <w:szCs w:val="20"/>
          <w:lang w:val="en-US"/>
        </w:rPr>
        <w:t>ISSN</w:t>
      </w:r>
      <w:r w:rsidRPr="00EF71BF">
        <w:rPr>
          <w:rFonts w:cs="Times New Roman"/>
          <w:b/>
          <w:bCs/>
          <w:sz w:val="20"/>
          <w:szCs w:val="20"/>
        </w:rPr>
        <w:t xml:space="preserve"> 2687-1289</w:t>
      </w:r>
    </w:p>
    <w:p w:rsidR="00EF71BF" w:rsidRPr="00EF71BF" w:rsidRDefault="00EF71BF" w:rsidP="00EF71BF">
      <w:pPr>
        <w:pStyle w:val="2"/>
        <w:jc w:val="left"/>
      </w:pPr>
    </w:p>
    <w:p w:rsidR="00EF71BF" w:rsidRPr="00EF71BF" w:rsidRDefault="00EF71BF" w:rsidP="00EF71BF">
      <w:pPr>
        <w:pStyle w:val="2"/>
        <w:jc w:val="left"/>
      </w:pPr>
    </w:p>
    <w:p w:rsidR="00EF71BF" w:rsidRDefault="00EF71BF" w:rsidP="00EF71BF">
      <w:pPr>
        <w:pStyle w:val="2"/>
      </w:pPr>
      <w:r>
        <w:t xml:space="preserve">Современные проблемы </w:t>
      </w:r>
      <w:proofErr w:type="gramStart"/>
      <w:r>
        <w:t>гуманитарных</w:t>
      </w:r>
      <w:proofErr w:type="gramEnd"/>
    </w:p>
    <w:p w:rsidR="00EF71BF" w:rsidRPr="00EF71BF" w:rsidRDefault="00EF71BF" w:rsidP="00EF71BF">
      <w:pPr>
        <w:pStyle w:val="2"/>
      </w:pPr>
      <w:r>
        <w:t xml:space="preserve"> и общественных наук</w:t>
      </w:r>
    </w:p>
    <w:p w:rsidR="00EF71BF" w:rsidRPr="00EF71BF" w:rsidRDefault="00EF71BF" w:rsidP="00EF71BF">
      <w:pPr>
        <w:pStyle w:val="2"/>
      </w:pPr>
    </w:p>
    <w:p w:rsidR="00EF71BF" w:rsidRDefault="00EF71BF" w:rsidP="00EF71BF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</w:t>
      </w:r>
      <w:r w:rsidRPr="0099080B">
        <w:rPr>
          <w:caps w:val="0"/>
          <w:sz w:val="22"/>
          <w:szCs w:val="22"/>
        </w:rPr>
        <w:t>ерия</w:t>
      </w:r>
      <w:r>
        <w:rPr>
          <w:caps w:val="0"/>
          <w:sz w:val="22"/>
          <w:szCs w:val="22"/>
        </w:rPr>
        <w:t xml:space="preserve"> «П</w:t>
      </w:r>
      <w:r w:rsidRPr="0099080B">
        <w:rPr>
          <w:caps w:val="0"/>
          <w:sz w:val="22"/>
          <w:szCs w:val="22"/>
        </w:rPr>
        <w:t>атриотическое воспитание студентов</w:t>
      </w:r>
    </w:p>
    <w:p w:rsidR="00EF71BF" w:rsidRPr="0099080B" w:rsidRDefault="00EF71BF" w:rsidP="00EF71BF">
      <w:pPr>
        <w:pStyle w:val="2"/>
        <w:rPr>
          <w:sz w:val="20"/>
          <w:szCs w:val="20"/>
        </w:rPr>
      </w:pPr>
      <w:r>
        <w:rPr>
          <w:caps w:val="0"/>
          <w:sz w:val="22"/>
          <w:szCs w:val="22"/>
        </w:rPr>
        <w:t>в</w:t>
      </w:r>
      <w:r w:rsidRPr="0099080B">
        <w:rPr>
          <w:caps w:val="0"/>
          <w:sz w:val="22"/>
          <w:szCs w:val="22"/>
        </w:rPr>
        <w:t xml:space="preserve"> техн</w:t>
      </w:r>
      <w:r w:rsidRPr="0099080B">
        <w:rPr>
          <w:caps w:val="0"/>
          <w:sz w:val="22"/>
          <w:szCs w:val="22"/>
        </w:rPr>
        <w:t>и</w:t>
      </w:r>
      <w:r>
        <w:rPr>
          <w:caps w:val="0"/>
          <w:sz w:val="22"/>
          <w:szCs w:val="22"/>
        </w:rPr>
        <w:t>ческом ВУЗ</w:t>
      </w:r>
      <w:r w:rsidRPr="0099080B">
        <w:rPr>
          <w:caps w:val="0"/>
          <w:sz w:val="22"/>
          <w:szCs w:val="22"/>
        </w:rPr>
        <w:t>е</w:t>
      </w:r>
      <w:r>
        <w:rPr>
          <w:caps w:val="0"/>
          <w:sz w:val="22"/>
          <w:szCs w:val="22"/>
        </w:rPr>
        <w:t>»</w:t>
      </w:r>
    </w:p>
    <w:p w:rsidR="00EF71BF" w:rsidRDefault="00EF71BF" w:rsidP="00EF71BF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EF71BF" w:rsidRDefault="00EF71BF" w:rsidP="00EF71BF">
      <w:pPr>
        <w:jc w:val="center"/>
        <w:rPr>
          <w:b/>
          <w:shadow/>
          <w:color w:val="000000"/>
          <w:spacing w:val="-4"/>
          <w:sz w:val="20"/>
          <w:szCs w:val="20"/>
        </w:rPr>
      </w:pPr>
      <w:r>
        <w:rPr>
          <w:b/>
          <w:shadow/>
          <w:color w:val="000000"/>
          <w:spacing w:val="-4"/>
          <w:sz w:val="20"/>
          <w:szCs w:val="20"/>
        </w:rPr>
        <w:t>Выпуск</w:t>
      </w:r>
      <w:r w:rsidRPr="00E0313A">
        <w:rPr>
          <w:b/>
          <w:shadow/>
          <w:color w:val="000000"/>
          <w:spacing w:val="-4"/>
          <w:sz w:val="20"/>
          <w:szCs w:val="20"/>
        </w:rPr>
        <w:t xml:space="preserve"> </w:t>
      </w:r>
      <w:r w:rsidRPr="00FF0799">
        <w:rPr>
          <w:b/>
          <w:shadow/>
          <w:color w:val="000000"/>
          <w:spacing w:val="-4"/>
          <w:sz w:val="20"/>
          <w:szCs w:val="20"/>
        </w:rPr>
        <w:t>4</w:t>
      </w:r>
      <w:r>
        <w:rPr>
          <w:b/>
          <w:shadow/>
          <w:color w:val="000000"/>
          <w:spacing w:val="-4"/>
          <w:sz w:val="20"/>
          <w:szCs w:val="20"/>
        </w:rPr>
        <w:t xml:space="preserve"> (</w:t>
      </w:r>
      <w:r>
        <w:rPr>
          <w:b/>
          <w:shadow/>
          <w:color w:val="000000"/>
          <w:spacing w:val="-4"/>
          <w:sz w:val="20"/>
          <w:szCs w:val="20"/>
          <w:lang w:val="en-US"/>
        </w:rPr>
        <w:t>4</w:t>
      </w:r>
      <w:r>
        <w:rPr>
          <w:b/>
          <w:shadow/>
          <w:color w:val="000000"/>
          <w:spacing w:val="-4"/>
          <w:sz w:val="20"/>
          <w:szCs w:val="20"/>
        </w:rPr>
        <w:t>6</w:t>
      </w:r>
      <w:r w:rsidRPr="00E0313A">
        <w:rPr>
          <w:b/>
          <w:shadow/>
          <w:color w:val="000000"/>
          <w:spacing w:val="-4"/>
          <w:sz w:val="20"/>
          <w:szCs w:val="20"/>
        </w:rPr>
        <w:t>)</w:t>
      </w:r>
    </w:p>
    <w:p w:rsidR="00EF71BF" w:rsidRDefault="00EF71BF" w:rsidP="00EF71BF">
      <w:pPr>
        <w:spacing w:after="0" w:line="240" w:lineRule="auto"/>
        <w:rPr>
          <w:rFonts w:ascii="Times New Roman" w:hAnsi="Times New Roman" w:cs="Times New Roman"/>
          <w:b/>
          <w:bCs/>
          <w:caps/>
          <w:lang w:val="en-US"/>
        </w:rPr>
      </w:pPr>
    </w:p>
    <w:p w:rsidR="00EF71BF" w:rsidRDefault="00EF71BF" w:rsidP="00EF71BF">
      <w:pPr>
        <w:spacing w:after="0" w:line="240" w:lineRule="auto"/>
        <w:rPr>
          <w:rFonts w:ascii="Times New Roman" w:hAnsi="Times New Roman" w:cs="Times New Roman"/>
          <w:b/>
          <w:bCs/>
          <w:caps/>
          <w:lang w:val="en-US"/>
        </w:rPr>
      </w:pPr>
    </w:p>
    <w:p w:rsidR="00EF71BF" w:rsidRPr="00B661F0" w:rsidRDefault="00EF71BF" w:rsidP="00EF71BF">
      <w:pPr>
        <w:spacing w:after="0" w:line="240" w:lineRule="auto"/>
        <w:rPr>
          <w:rFonts w:ascii="Times New Roman" w:hAnsi="Times New Roman" w:cs="Times New Roman"/>
          <w:b/>
          <w:bCs/>
          <w:caps/>
          <w:lang w:val="en-US"/>
        </w:rPr>
      </w:pPr>
    </w:p>
    <w:p w:rsidR="00EF71BF" w:rsidRDefault="00EF71BF" w:rsidP="00EF71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3629025" cy="2419350"/>
            <wp:effectExtent l="19050" t="0" r="9525" b="0"/>
            <wp:docPr id="1" name="Рисунок 1" descr="Depositphotos_5660944_l-2015-pic330-330x220-9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5660944_l-2015-pic330-330x220-97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BF" w:rsidRDefault="00EF71BF" w:rsidP="00EF7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F71BF" w:rsidRDefault="00EF71BF" w:rsidP="00EF7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EF71BF" w:rsidRDefault="00EF71BF" w:rsidP="00EF7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EF71BF" w:rsidRDefault="00EF71BF" w:rsidP="00EF7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F71BF" w:rsidRPr="00365537" w:rsidRDefault="00EF71BF" w:rsidP="00EF71BF">
      <w:pPr>
        <w:spacing w:after="0" w:line="240" w:lineRule="auto"/>
        <w:jc w:val="center"/>
        <w:rPr>
          <w:rFonts w:cs="Times New Roman"/>
          <w:b/>
          <w:bCs/>
          <w:caps/>
          <w:sz w:val="18"/>
          <w:szCs w:val="18"/>
        </w:rPr>
      </w:pPr>
      <w:r w:rsidRPr="00E0313A">
        <w:rPr>
          <w:rFonts w:cs="Times New Roman"/>
          <w:b/>
          <w:bCs/>
          <w:caps/>
          <w:sz w:val="18"/>
          <w:szCs w:val="18"/>
        </w:rPr>
        <w:t>вОРОН</w:t>
      </w:r>
      <w:r>
        <w:rPr>
          <w:rFonts w:cs="Times New Roman"/>
          <w:b/>
          <w:bCs/>
          <w:caps/>
          <w:sz w:val="18"/>
          <w:szCs w:val="18"/>
        </w:rPr>
        <w:t>ЕЖ 2023</w:t>
      </w:r>
    </w:p>
    <w:p w:rsidR="00085AAA" w:rsidRDefault="00085AAA" w:rsidP="00EF71BF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ISSN</w:t>
      </w:r>
      <w:r w:rsidRPr="00EF71BF">
        <w:rPr>
          <w:rFonts w:ascii="Times New Roman" w:eastAsia="Times New Roman" w:hAnsi="Times New Roman" w:cs="Times New Roman"/>
          <w:b/>
          <w:sz w:val="20"/>
          <w:szCs w:val="20"/>
        </w:rPr>
        <w:t xml:space="preserve"> 2687-1289</w:t>
      </w: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>МИНИСТЕРСТВО НАУКИ И ВЫСШЕГО ОБРАЗОВАНИЯ РФ</w:t>
      </w: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ФГБОУ ВО «ВОРОНЕЖСКИЙ  ГОСУДАРСТВЕННЫЙ </w:t>
      </w: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>УНИВЕРСИТЕТ ИНЖЕНЕРНЫХ ТЕХНОЛОГИЙ»</w:t>
      </w: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РЕГИОНАЛЬНОЕ ОТДЕЛЕНИЕ </w:t>
      </w:r>
      <w:proofErr w:type="gramStart"/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ОБЩЕРОССИЙСКОЙ</w:t>
      </w:r>
      <w:proofErr w:type="gramEnd"/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ОБЩЕСТВЕННОЙ 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ОРГАНИЗАЦИИ СОДЕЙСТВИЯ ПОВЫШЕНИЮ УРОВНЯ И КАЧЕСТВА 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ИСТОРИЧЕСКОГО ОБРАЗОВАНИЯ «ОБЪЕДИНЕНИЕ ПРЕПОДАВАТЕЛЕЙ 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>ИСТОРИИ В ВУЗАХ РОССИИ» ПО ВОРОНЕЖСКОЙ ОБЛАСТИ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sz w:val="16"/>
          <w:szCs w:val="16"/>
        </w:rPr>
        <w:t>НОЦ «ПОЗНАНИЕ ОБЩЕСТВА»</w:t>
      </w:r>
    </w:p>
    <w:p w:rsidR="00EF71BF" w:rsidRPr="00EF71BF" w:rsidRDefault="00EF71BF" w:rsidP="00EF71BF">
      <w:pPr>
        <w:tabs>
          <w:tab w:val="left" w:pos="54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>_________________________________________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Verdana" w:eastAsia="Times New Roman" w:hAnsi="Verdana" w:cs="Tahoma"/>
          <w:caps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ind w:firstLine="567"/>
        <w:jc w:val="right"/>
        <w:rPr>
          <w:rFonts w:ascii="Verdana" w:eastAsia="Times New Roman" w:hAnsi="Verdana" w:cs="Tahoma"/>
          <w:b/>
          <w:bCs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ind w:firstLine="567"/>
        <w:jc w:val="right"/>
        <w:rPr>
          <w:rFonts w:ascii="Verdana" w:eastAsia="Times New Roman" w:hAnsi="Verdana" w:cs="Tahoma"/>
          <w:b/>
          <w:bCs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EF71BF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Современные</w:t>
      </w:r>
      <w:r w:rsidRPr="00EF71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EF71BF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проблемы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EF71BF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Гуманитарных 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EF71BF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и  общественных  наук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1BF">
        <w:rPr>
          <w:rFonts w:ascii="Times New Roman" w:eastAsia="Times New Roman" w:hAnsi="Times New Roman" w:cs="Times New Roman"/>
          <w:sz w:val="24"/>
          <w:szCs w:val="24"/>
        </w:rPr>
        <w:t xml:space="preserve">(Серия  </w:t>
      </w:r>
      <w:r w:rsidRPr="00EF71BF">
        <w:rPr>
          <w:rFonts w:ascii="Times New Roman" w:eastAsia="Times New Roman" w:hAnsi="Times New Roman" w:cs="Times New Roman"/>
          <w:caps/>
          <w:sz w:val="24"/>
          <w:szCs w:val="24"/>
        </w:rPr>
        <w:t>«Патриотическое  воспитание студентов  в  техничсеском  вузе »</w:t>
      </w:r>
      <w:r w:rsidRPr="00EF7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1BF">
        <w:rPr>
          <w:rFonts w:ascii="Times New Roman" w:eastAsia="Times New Roman" w:hAnsi="Times New Roman" w:cs="Times New Roman"/>
          <w:caps/>
          <w:sz w:val="24"/>
          <w:szCs w:val="24"/>
        </w:rPr>
        <w:t>Выпуск 4 (46)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137795</wp:posOffset>
            </wp:positionV>
            <wp:extent cx="453390" cy="327025"/>
            <wp:effectExtent l="19050" t="0" r="3810" b="0"/>
            <wp:wrapThrough wrapText="bothSides">
              <wp:wrapPolygon edited="0">
                <wp:start x="-908" y="0"/>
                <wp:lineTo x="-908" y="20132"/>
                <wp:lineTo x="21782" y="20132"/>
                <wp:lineTo x="21782" y="0"/>
                <wp:lineTo x="-908" y="0"/>
              </wp:wrapPolygon>
            </wp:wrapThrough>
            <wp:docPr id="6" name="Рисунок 0" descr="Логотип Научная кни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Научная книга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bCs/>
          <w:sz w:val="20"/>
          <w:szCs w:val="20"/>
        </w:rPr>
        <w:t>Воронеж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bCs/>
          <w:sz w:val="20"/>
          <w:szCs w:val="20"/>
        </w:rPr>
        <w:t>Издательско-полиграфический центр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1BF">
        <w:rPr>
          <w:rFonts w:ascii="Times New Roman" w:eastAsia="Times New Roman" w:hAnsi="Times New Roman" w:cs="Times New Roman"/>
          <w:bCs/>
          <w:sz w:val="20"/>
          <w:szCs w:val="20"/>
        </w:rPr>
        <w:t>«Научная книга»</w:t>
      </w:r>
    </w:p>
    <w:p w:rsid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sz w:val="20"/>
          <w:szCs w:val="20"/>
        </w:rPr>
        <w:t>2023</w:t>
      </w:r>
    </w:p>
    <w:p w:rsidR="00EF71BF" w:rsidRPr="00EF71BF" w:rsidRDefault="00EF71BF" w:rsidP="00EF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sz w:val="20"/>
          <w:szCs w:val="20"/>
        </w:rPr>
        <w:lastRenderedPageBreak/>
        <w:t>УДК 37.017.7</w:t>
      </w:r>
    </w:p>
    <w:p w:rsidR="00EF71BF" w:rsidRPr="00EF71BF" w:rsidRDefault="00EF71BF" w:rsidP="00EF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sz w:val="20"/>
          <w:szCs w:val="20"/>
        </w:rPr>
        <w:t>ББК 74.005.2</w:t>
      </w:r>
    </w:p>
    <w:p w:rsidR="00EF71BF" w:rsidRPr="00EF71BF" w:rsidRDefault="00EF71BF" w:rsidP="00EF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F71BF">
        <w:rPr>
          <w:rFonts w:ascii="Times New Roman" w:eastAsia="Times New Roman" w:hAnsi="Times New Roman" w:cs="Times New Roman"/>
          <w:bCs/>
          <w:sz w:val="20"/>
          <w:szCs w:val="20"/>
        </w:rPr>
        <w:t>С56</w:t>
      </w:r>
    </w:p>
    <w:p w:rsidR="00EF71BF" w:rsidRPr="00EF71BF" w:rsidRDefault="00EF71BF" w:rsidP="00EF71BF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F71B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е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т ы:</w:t>
      </w:r>
    </w:p>
    <w:p w:rsidR="00EF71BF" w:rsidRPr="00EF71BF" w:rsidRDefault="00EF71BF" w:rsidP="00EF71BF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д-р ист. наук, проф.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 xml:space="preserve">В.С. </w:t>
      </w:r>
      <w:proofErr w:type="spellStart"/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Порохня</w:t>
      </w:r>
      <w:proofErr w:type="spellEnd"/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EF71BF" w:rsidRPr="00EF71BF" w:rsidRDefault="00EF71BF" w:rsidP="00EF71BF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>(Московский авиационный институт (НИУ МАИ));</w:t>
      </w:r>
    </w:p>
    <w:p w:rsidR="00EF71BF" w:rsidRPr="00EF71BF" w:rsidRDefault="00EF71BF" w:rsidP="00EF71BF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>кафедра философии и истории</w:t>
      </w:r>
      <w:r w:rsidRPr="00EF71B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>Воронежского института</w:t>
      </w:r>
    </w:p>
    <w:p w:rsidR="00EF71BF" w:rsidRPr="00EF71BF" w:rsidRDefault="00EF71BF" w:rsidP="00EF71BF">
      <w:pPr>
        <w:spacing w:after="0" w:line="240" w:lineRule="auto"/>
        <w:ind w:right="-283" w:firstLine="14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федеральной службы исполнения наказаний</w:t>
      </w:r>
    </w:p>
    <w:p w:rsidR="00EF71BF" w:rsidRPr="00EF71BF" w:rsidRDefault="00EF71BF" w:rsidP="00EF7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Р е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а к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и о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F71BF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а я   к о л </w:t>
      </w:r>
      <w:proofErr w:type="spellStart"/>
      <w:proofErr w:type="gramStart"/>
      <w:r w:rsidRPr="00EF71BF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spellEnd"/>
      <w:proofErr w:type="gram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е г и я:</w:t>
      </w:r>
    </w:p>
    <w:p w:rsidR="00EF71BF" w:rsidRPr="00EF71BF" w:rsidRDefault="00EF71BF" w:rsidP="00EF7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проректор ВГУИТ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О. С. Корнеева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, профессор ВГУИТ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Г. А. Быковская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, директор РЦ ВГУИТ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И.П. Серикова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(отв. редакторы), 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профессор МИФИ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В.А. Македонская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, директор ИМС ВГУИТ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Е.А. Чигирин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доценты ВГУИТ </w:t>
      </w: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А.Н. Злобин, Е.Н. Мирошниченко</w:t>
      </w:r>
      <w:r w:rsidRPr="00EF71B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 xml:space="preserve">И.В. </w:t>
      </w:r>
      <w:proofErr w:type="gramStart"/>
      <w:r w:rsidRPr="00EF71BF">
        <w:rPr>
          <w:rFonts w:ascii="Times New Roman" w:eastAsia="Times New Roman" w:hAnsi="Times New Roman" w:cs="Times New Roman"/>
          <w:i/>
          <w:sz w:val="18"/>
          <w:szCs w:val="18"/>
        </w:rPr>
        <w:t>Черниговских</w:t>
      </w:r>
      <w:proofErr w:type="gramEnd"/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 (отв. секретари).</w:t>
      </w:r>
    </w:p>
    <w:p w:rsidR="00EF71BF" w:rsidRPr="00EF71BF" w:rsidRDefault="00EF71BF" w:rsidP="00EF71B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17" w:type="dxa"/>
        <w:tblInd w:w="-34" w:type="dxa"/>
        <w:tblLook w:val="04A0"/>
      </w:tblPr>
      <w:tblGrid>
        <w:gridCol w:w="709"/>
        <w:gridCol w:w="5808"/>
      </w:tblGrid>
      <w:tr w:rsidR="00EF71BF" w:rsidRPr="00EF71BF" w:rsidTr="00CA6E89">
        <w:tc>
          <w:tcPr>
            <w:tcW w:w="709" w:type="dxa"/>
          </w:tcPr>
          <w:p w:rsidR="00EF71BF" w:rsidRPr="00EF71BF" w:rsidRDefault="00EF71BF" w:rsidP="00E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С56</w:t>
            </w:r>
          </w:p>
        </w:tc>
        <w:tc>
          <w:tcPr>
            <w:tcW w:w="5808" w:type="dxa"/>
            <w:hideMark/>
          </w:tcPr>
          <w:p w:rsidR="00EF71BF" w:rsidRPr="00EF71BF" w:rsidRDefault="00EF71BF" w:rsidP="00EF71B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Современные </w:t>
            </w: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проблемы гуманитарных и общественных наук</w:t>
            </w:r>
            <w:r w:rsidRPr="00EF7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[Текст] : серия «Патриотическое воспитание студентов в техническом вузе»</w:t>
            </w:r>
            <w:r w:rsidRPr="00EF71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/ ФГБОУ ВО «</w:t>
            </w: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Воронеж</w:t>
            </w:r>
            <w:proofErr w:type="gramStart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ун-т инженер. </w:t>
            </w:r>
            <w:proofErr w:type="spellStart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.». Вып.4 (46). – Воронеж: Издательско-полиграфический центр «Научная книга»</w:t>
            </w: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2023. – 92 </w:t>
            </w:r>
            <w:proofErr w:type="gramStart"/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71BF" w:rsidRPr="00EF71BF" w:rsidRDefault="00EF71BF" w:rsidP="00EF7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1BF" w:rsidRPr="00EF71BF" w:rsidRDefault="00EF71BF" w:rsidP="00EF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В журнале представлены статьи, рассматривающие деятельность библиотек, музеев, образовательных учреждений как </w:t>
      </w:r>
      <w:proofErr w:type="spellStart"/>
      <w:r w:rsidRPr="00EF71BF">
        <w:rPr>
          <w:rFonts w:ascii="Times New Roman" w:eastAsia="Times New Roman" w:hAnsi="Times New Roman" w:cs="Times New Roman"/>
          <w:sz w:val="16"/>
          <w:szCs w:val="16"/>
        </w:rPr>
        <w:t>социокультурных</w:t>
      </w:r>
      <w:proofErr w:type="spellEnd"/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 институтов, способствующих воспитанию у обучающейся молодежи патриотизма, национальной гордости, гражданского достоинства, социальной активности, любви к Родине и проявлению этих качеств в созидательном процессе в интересах общества. Статьи, их аннотации и переводы публикуются в авторской редакции.</w:t>
      </w:r>
    </w:p>
    <w:p w:rsidR="00EF71BF" w:rsidRPr="00EF71BF" w:rsidRDefault="00EF71BF" w:rsidP="00EF7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>Сборник адресован ученым-обществоведам, преподавателям, аспирантам, студентам и всем, кто интересуется проблемами гуманитарного образования и воспитания.</w:t>
      </w:r>
    </w:p>
    <w:p w:rsidR="00EF71BF" w:rsidRPr="00EF71BF" w:rsidRDefault="00EF71BF" w:rsidP="00EF7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71BF" w:rsidRPr="00EF71BF" w:rsidRDefault="00EF71BF" w:rsidP="00EF71B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>УДК 37.017.7</w:t>
      </w:r>
    </w:p>
    <w:p w:rsidR="00EF71BF" w:rsidRPr="00EF71BF" w:rsidRDefault="00EF71BF" w:rsidP="00EF71B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>ББК 74.005.2</w:t>
      </w:r>
    </w:p>
    <w:p w:rsidR="00EF71BF" w:rsidRPr="00EF71BF" w:rsidRDefault="00EF71BF" w:rsidP="00EF71BF">
      <w:pPr>
        <w:keepNext/>
        <w:spacing w:after="0" w:line="18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6"/>
        </w:rPr>
      </w:pPr>
      <w:r w:rsidRPr="00EF71BF">
        <w:rPr>
          <w:rFonts w:ascii="Times New Roman" w:eastAsia="Times New Roman" w:hAnsi="Times New Roman" w:cs="Times New Roman"/>
          <w:b/>
          <w:sz w:val="18"/>
          <w:szCs w:val="16"/>
        </w:rPr>
        <w:t xml:space="preserve">   0301040200</w:t>
      </w:r>
    </w:p>
    <w:p w:rsidR="00EF71BF" w:rsidRPr="00EF71BF" w:rsidRDefault="00EF71BF" w:rsidP="00EF71BF">
      <w:pPr>
        <w:spacing w:after="0" w:line="180" w:lineRule="auto"/>
        <w:ind w:left="-108"/>
        <w:contextualSpacing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 w:rsidRPr="00EF71BF">
        <w:rPr>
          <w:rFonts w:ascii="Times New Roman" w:eastAsia="Times New Roman" w:hAnsi="Times New Roman" w:cs="Times New Roman"/>
          <w:sz w:val="24"/>
          <w:szCs w:val="24"/>
        </w:rPr>
        <w:pict>
          <v:line id="_x0000_s1031" style="position:absolute;left:0;text-align:left;z-index:251661312" from="5.3pt,2.4pt" to="65.95pt,2.4pt" strokeweight="1pt"/>
        </w:pict>
      </w:r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>С</w:t>
      </w:r>
      <w:proofErr w:type="gramStart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                              Б</w:t>
      </w:r>
      <w:proofErr w:type="gramEnd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ез </w:t>
      </w:r>
      <w:proofErr w:type="spellStart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>объявл</w:t>
      </w:r>
      <w:proofErr w:type="spellEnd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>.</w:t>
      </w:r>
    </w:p>
    <w:p w:rsidR="00EF71BF" w:rsidRPr="00EF71BF" w:rsidRDefault="00EF71BF" w:rsidP="00EF71B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ОК</w:t>
      </w:r>
      <w:proofErr w:type="gramStart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>2</w:t>
      </w:r>
      <w:proofErr w:type="gramEnd"/>
      <w:r w:rsidRPr="00EF71BF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(03)-2023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8"/>
          <w:szCs w:val="18"/>
        </w:rPr>
        <w:t xml:space="preserve">© </w:t>
      </w:r>
      <w:r w:rsidRPr="00EF71BF">
        <w:rPr>
          <w:rFonts w:ascii="Times New Roman" w:eastAsia="Times New Roman" w:hAnsi="Times New Roman" w:cs="Times New Roman"/>
          <w:sz w:val="16"/>
          <w:szCs w:val="16"/>
        </w:rPr>
        <w:t>Коллектив авторов, 2023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© ФГБОУ </w:t>
      </w:r>
      <w:proofErr w:type="gramStart"/>
      <w:r w:rsidRPr="00EF71BF">
        <w:rPr>
          <w:rFonts w:ascii="Times New Roman" w:eastAsia="Times New Roman" w:hAnsi="Times New Roman" w:cs="Times New Roman"/>
          <w:sz w:val="16"/>
          <w:szCs w:val="16"/>
        </w:rPr>
        <w:t>ВО</w:t>
      </w:r>
      <w:proofErr w:type="gramEnd"/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 «Воронеж.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proofErr w:type="spellStart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гос</w:t>
      </w:r>
      <w:proofErr w:type="spellEnd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ун-т</w:t>
      </w:r>
      <w:proofErr w:type="gramStart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.и</w:t>
      </w:r>
      <w:proofErr w:type="gramEnd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нженер</w:t>
      </w:r>
      <w:proofErr w:type="spellEnd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технол</w:t>
      </w:r>
      <w:proofErr w:type="spellEnd"/>
      <w:r w:rsidRPr="00EF71BF">
        <w:rPr>
          <w:rFonts w:ascii="Times New Roman" w:eastAsia="Times New Roman" w:hAnsi="Times New Roman" w:cs="Times New Roman"/>
          <w:color w:val="000000"/>
          <w:sz w:val="16"/>
          <w:szCs w:val="16"/>
        </w:rPr>
        <w:t>.», 2023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© Оформление. 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    Издательско-полиграфический</w:t>
      </w:r>
    </w:p>
    <w:p w:rsidR="00EF71BF" w:rsidRPr="00EF71BF" w:rsidRDefault="00EF71BF" w:rsidP="00EF71BF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sz w:val="16"/>
          <w:szCs w:val="16"/>
        </w:rPr>
        <w:t xml:space="preserve">    центр «Научная книга», 2023</w:t>
      </w:r>
    </w:p>
    <w:p w:rsidR="00EF71BF" w:rsidRPr="00EF71BF" w:rsidRDefault="00EF71BF" w:rsidP="00EF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71BF" w:rsidRPr="00EF71BF" w:rsidRDefault="00EF71BF" w:rsidP="00EF71BF">
      <w:pPr>
        <w:tabs>
          <w:tab w:val="left" w:pos="5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F71BF">
        <w:rPr>
          <w:rFonts w:ascii="Times New Roman" w:eastAsia="Times New Roman" w:hAnsi="Times New Roman" w:cs="Times New Roman"/>
          <w:bCs/>
          <w:sz w:val="16"/>
          <w:szCs w:val="16"/>
        </w:rPr>
        <w:t>Оригинал-макет данного издания является собственностью Воронежского государственного университета инженерных технологий, его репродуцирование (воспроизведение) любым способом без согласия университета запрещается.</w:t>
      </w:r>
    </w:p>
    <w:p w:rsidR="00EF71BF" w:rsidRPr="00EF71BF" w:rsidRDefault="00EF71BF" w:rsidP="00EF7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F71BF">
        <w:rPr>
          <w:rFonts w:ascii="Times New Roman" w:eastAsia="Times New Roman" w:hAnsi="Times New Roman" w:cs="Times New Roman"/>
          <w:b/>
        </w:rPr>
        <w:lastRenderedPageBreak/>
        <w:t>СОДЕРЖАНИЕ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425"/>
      </w:tblGrid>
      <w:tr w:rsidR="00EF71BF" w:rsidRPr="00EF71BF" w:rsidTr="00CA6E89">
        <w:trPr>
          <w:trHeight w:val="647"/>
        </w:trPr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Адигезалова</w:t>
            </w:r>
            <w:proofErr w:type="spellEnd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И. В., </w:t>
            </w:r>
            <w:proofErr w:type="spellStart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Ядрихинская</w:t>
            </w:r>
            <w:proofErr w:type="spellEnd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Е. А.</w:t>
            </w:r>
          </w:p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ЯЗЫК КАК ИНОСТРАННЫЙ: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ВОПРОСУ ОБ ОБУЧЕНИИ ОБЩЕНИЮ</w:t>
            </w: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Анисимов В. П., Анисимова О. Е.,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Морозов К. А., Налетов А. С.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ПРАВОСЛАВНАЯ ЦЕРКОВЬ </w:t>
            </w:r>
          </w:p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И СОБЫТИЯ НА УКРАИНЕ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Бахтин В. В., Удовиченко К. С.</w:t>
            </w:r>
          </w:p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ВЫДАЮЩИЕ ВОРОНЕЖСКИЕ ВРАЧИ: ПРИМЕРЫ ПОДВИГОВ И СЛУЖЕНИЯ ОТЕЧЕСТВУ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Быковская Г.А.</w:t>
            </w:r>
          </w:p>
          <w:p w:rsidR="00EF71BF" w:rsidRPr="00EF71BF" w:rsidRDefault="00EF71BF" w:rsidP="00E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Космический город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EF71BF" w:rsidRPr="00EF71BF" w:rsidTr="00CA6E89">
        <w:trPr>
          <w:trHeight w:val="942"/>
        </w:trPr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Емец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 И.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РАЗВИТИЯ ВЗАИМООТНОШЕНИЙ ГОСУДАРСТВА И РУССКОЙ ПРАВОСЛАВНОЙ ЦЕРКВИ НА ПРИМЕРЕ КОНСЕРВАТИЗМА К.П. ПОБЕДОНОСЦЕВА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Зацепилина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 П., </w:t>
            </w: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Жуйкова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 Н.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НАЦИОНАЛЬНОГО КОСТЮМА ВГУИТ КАК ПРЕОБРАЗОВАТЕЛЬ И ТРАНСЛЯТОР ДУХОВНЫХ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МАТЕРИАЛЬНЫХ ЦЕННОСТЕЙ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Злобин А. Н., </w:t>
            </w: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Лихобабина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 С.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ОЛИМПИАДЫ  1934 ГОДА ПО САМОДЕЯТЕЛЬНОМУ ИСКУССТВУ В Г. ВОРОНЕЖЕ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Книга М.Д.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ЗАСЕЛЕНИЕ ВОРОНЕЖСКОГО КРАЯ И ТОПОНИМЫ ТЮРКСКОГО ПРОИСХОЖДЕНИЯ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Македонская В. А.</w:t>
            </w:r>
          </w:p>
          <w:p w:rsidR="00EF71BF" w:rsidRPr="00EF71BF" w:rsidRDefault="00EF71BF" w:rsidP="00EF71B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СОХРАНЕНИЕ ИСТОРИЧЕСКОЙ ПАМЯТИ И ПРЕЕМСТВЕННОСТИ ПОКОЛЕНИЙ В НАЦИОНАЛЬНОМ ИССЛЕДОВАТЕЛЬСКОМ ЯДЕРНОМ УНИВЕРСИТЕТЕ «МИФИ»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Мудрова</w:t>
            </w:r>
            <w:proofErr w:type="spellEnd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Л.Д. </w:t>
            </w:r>
          </w:p>
          <w:p w:rsidR="00EF71BF" w:rsidRPr="00EF71BF" w:rsidRDefault="00EF71BF" w:rsidP="00EF71B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ПАТРИОТИЧЕСКОЕ ВОСПИТАНИЕ ШКОЛЬНИКОВ В 1941-1945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Мухина Н. Е., </w:t>
            </w: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Обертяева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 А.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ЮГО-ВОСТОЧНАЯ ЖЕЛЕЗНАЯ ДОРОГА НАКАНУНЕ ПЕРВОЙ МИРОВОЙ ВОЙНЫ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Фешкин</w:t>
            </w:r>
            <w:proofErr w:type="spellEnd"/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В. Н.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ИСТОРИИ ЖЕНСКОГО ОБРАЗОВАНИЯ В ДОРЕВОЛЮЦИОННОЙ РОССИИ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Черных В.Д.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7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РЕЛИГИОЗНО-ФИЛОСОФСКИЕ И ДУХОВНО-НРАВСТВЕННЫЕ ИДЕИ ПРЕПОДОБНОГО СЕРГИЯ РАДОНЕЖСКОГО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Шереметова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 Г., </w:t>
            </w: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Шереметова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 С.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МОЛОЧНОЙ ПРОДУКЦИИ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ПОДСЛАСТИТЕЛЯМИ ИЗ РАСТИТЕЛЬНОГО СЫРЬЯ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СПОРТИВНОМ ПИТАНИИ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EF71BF" w:rsidRPr="00EF71BF" w:rsidTr="00CA6E89">
        <w:tc>
          <w:tcPr>
            <w:tcW w:w="6204" w:type="dxa"/>
          </w:tcPr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Ячменников</w:t>
            </w:r>
            <w:proofErr w:type="spellEnd"/>
            <w:r w:rsidRPr="00EF7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 Р., Лихачева В. С.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ВЛИЯНИЕ СКОРОСТНО-СИЛОВЫХ УПРАЖНЕНИЙ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ТЕХНИЧЕСКУЮ ПОДГОТОВЛЕННОСТЬ </w:t>
            </w:r>
          </w:p>
          <w:p w:rsidR="00EF71BF" w:rsidRPr="00EF71BF" w:rsidRDefault="00EF71BF" w:rsidP="00EF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sz w:val="20"/>
                <w:szCs w:val="20"/>
              </w:rPr>
              <w:t>ГАНДБОЛИСТОВ 15-16 ЛЕТ</w:t>
            </w:r>
          </w:p>
        </w:tc>
        <w:tc>
          <w:tcPr>
            <w:tcW w:w="425" w:type="dxa"/>
          </w:tcPr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1BF" w:rsidRPr="00EF71BF" w:rsidRDefault="00EF71BF" w:rsidP="00EF71BF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71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</w:tr>
    </w:tbl>
    <w:p w:rsidR="00EF71BF" w:rsidRPr="00EF71BF" w:rsidRDefault="00EF71BF" w:rsidP="00EF7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367502" w:rsidRDefault="00367502"/>
    <w:sectPr w:rsidR="00367502">
      <w:pgSz w:w="8392" w:h="11907" w:code="11"/>
      <w:pgMar w:top="1134" w:right="1077" w:bottom="1361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1BF"/>
    <w:rsid w:val="00085AAA"/>
    <w:rsid w:val="00367502"/>
    <w:rsid w:val="00E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F71BF"/>
    <w:pPr>
      <w:tabs>
        <w:tab w:val="left" w:pos="0"/>
      </w:tabs>
      <w:spacing w:after="0" w:line="240" w:lineRule="auto"/>
      <w:jc w:val="center"/>
    </w:pPr>
    <w:rPr>
      <w:rFonts w:ascii="Calibri" w:eastAsia="Times New Roman" w:hAnsi="Calibri" w:cs="Calibri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F71BF"/>
    <w:rPr>
      <w:rFonts w:ascii="Calibri" w:eastAsia="Times New Roman" w:hAnsi="Calibri" w:cs="Calibr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2023-12-21T08:42:00Z</dcterms:created>
  <dcterms:modified xsi:type="dcterms:W3CDTF">2023-12-21T08:44:00Z</dcterms:modified>
</cp:coreProperties>
</file>